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F8AB7B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ED46A6" w:rsidRPr="00ED46A6">
        <w:rPr>
          <w:rFonts w:ascii="Times New Roman" w:hAnsi="Times New Roman"/>
          <w:b/>
        </w:rPr>
        <w:t>240</w:t>
      </w:r>
      <w:r w:rsidR="00F56E79">
        <w:rPr>
          <w:rFonts w:ascii="Times New Roman" w:hAnsi="Times New Roman"/>
          <w:b/>
        </w:rPr>
        <w:t>0</w:t>
      </w:r>
      <w:r w:rsidR="00DE702B">
        <w:rPr>
          <w:rFonts w:ascii="Times New Roman" w:hAnsi="Times New Roman"/>
          <w:b/>
        </w:rPr>
        <w:t>9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ED46A6">
        <w:rPr>
          <w:rFonts w:ascii="Times New Roman" w:hAnsi="Times New Roman"/>
          <w:b/>
          <w:sz w:val="22"/>
          <w:szCs w:val="22"/>
        </w:rPr>
        <w:t>25.09</w:t>
      </w:r>
      <w:r w:rsidR="00086162">
        <w:rPr>
          <w:rFonts w:ascii="Times New Roman" w:hAnsi="Times New Roman"/>
          <w:b/>
          <w:sz w:val="22"/>
          <w:szCs w:val="22"/>
        </w:rPr>
        <w:t>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F5F69E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Proiec</w:t>
          </w:r>
          <w:r w:rsidR="00ED46A6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t </w:t>
          </w:r>
          <w:r w:rsidR="00DE702B">
            <w:rPr>
              <w:rFonts w:ascii="Times New Roman" w:hAnsi="Times New Roman"/>
              <w:b/>
              <w:noProof/>
              <w:color w:val="000000"/>
              <w:szCs w:val="24"/>
            </w:rPr>
            <w:t>de hotărâre privind aprobare PUD</w:t>
          </w:r>
          <w:r w:rsidR="00ED46A6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 </w:t>
          </w:r>
          <w:r w:rsidR="00DE702B">
            <w:rPr>
              <w:rFonts w:ascii="Times New Roman" w:hAnsi="Times New Roman"/>
              <w:b/>
              <w:noProof/>
              <w:color w:val="000000"/>
              <w:szCs w:val="24"/>
            </w:rPr>
            <w:t>locuințe colective, parcaj auto, amenajare exterioară, în Dej, str. Constantin Brâncuși, nr. 7A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01231B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9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D46A6">
            <w:rPr>
              <w:rFonts w:ascii="Times New Roman" w:hAnsi="Times New Roman"/>
              <w:szCs w:val="28"/>
            </w:rPr>
            <w:t>25.09</w:t>
          </w:r>
          <w:r w:rsidR="00086162">
            <w:rPr>
              <w:rFonts w:ascii="Times New Roman" w:hAnsi="Times New Roman"/>
              <w:szCs w:val="28"/>
            </w:rPr>
            <w:t>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AB216" w14:textId="77777777" w:rsidR="004B4DA9" w:rsidRDefault="004B4DA9">
      <w:r>
        <w:separator/>
      </w:r>
    </w:p>
  </w:endnote>
  <w:endnote w:type="continuationSeparator" w:id="0">
    <w:p w14:paraId="5D0EFF92" w14:textId="77777777" w:rsidR="004B4DA9" w:rsidRDefault="004B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B74C" w14:textId="77777777" w:rsidR="004B4DA9" w:rsidRDefault="004B4DA9">
      <w:r>
        <w:separator/>
      </w:r>
    </w:p>
  </w:footnote>
  <w:footnote w:type="continuationSeparator" w:id="0">
    <w:p w14:paraId="450DB5B0" w14:textId="77777777" w:rsidR="004B4DA9" w:rsidRDefault="004B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4B4DA9"/>
    <w:rsid w:val="005072CA"/>
    <w:rsid w:val="0051796F"/>
    <w:rsid w:val="00523C61"/>
    <w:rsid w:val="0054261D"/>
    <w:rsid w:val="005431E2"/>
    <w:rsid w:val="00573AE2"/>
    <w:rsid w:val="005A005E"/>
    <w:rsid w:val="005B739C"/>
    <w:rsid w:val="005F0C90"/>
    <w:rsid w:val="006A312B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4607F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03B46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DE702B"/>
    <w:rsid w:val="00E06A36"/>
    <w:rsid w:val="00E3390F"/>
    <w:rsid w:val="00E55A05"/>
    <w:rsid w:val="00E75ABE"/>
    <w:rsid w:val="00E90ABA"/>
    <w:rsid w:val="00E92C8E"/>
    <w:rsid w:val="00EC313F"/>
    <w:rsid w:val="00EC6134"/>
    <w:rsid w:val="00ED46A6"/>
    <w:rsid w:val="00EE6554"/>
    <w:rsid w:val="00F44FF1"/>
    <w:rsid w:val="00F55F83"/>
    <w:rsid w:val="00F56E79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32726"/>
    <w:rsid w:val="00181178"/>
    <w:rsid w:val="001D0008"/>
    <w:rsid w:val="005C6918"/>
    <w:rsid w:val="006F01BF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2018-09-25T00:00:00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 PUD locuințe colective, parcaj auto, amenajare exterioară, în Dej, str. Constantin Brâncuși, nr. 7A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1072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2018-09-25T11:54:00Z</dcterms:created>
  <dcterms:modified xsi:type="dcterms:W3CDTF">2018-09-25T11:54:00Z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